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A8" w:rsidRDefault="00B84DFA">
      <w:r>
        <w:rPr>
          <w:noProof/>
          <w:lang w:eastAsia="el-GR"/>
        </w:rPr>
        <w:drawing>
          <wp:inline distT="0" distB="0" distL="0" distR="0">
            <wp:extent cx="9096375" cy="3030714"/>
            <wp:effectExtent l="19050" t="0" r="0" b="0"/>
            <wp:docPr id="1" name="0 - Εικόνα" descr="SCAN_2025_4_29_9_18_1_2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5_4_29_9_18_1_2442.png"/>
                    <pic:cNvPicPr/>
                  </pic:nvPicPr>
                  <pic:blipFill>
                    <a:blip r:embed="rId4"/>
                    <a:srcRect l="11036" t="60689" r="6838" b="19959"/>
                    <a:stretch>
                      <a:fillRect/>
                    </a:stretch>
                  </pic:blipFill>
                  <pic:spPr>
                    <a:xfrm>
                      <a:off x="0" y="0"/>
                      <a:ext cx="9100609" cy="30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DFA" w:rsidRPr="00B84DFA" w:rsidRDefault="00B84DFA" w:rsidP="00B84DFA">
      <w:pPr>
        <w:jc w:val="center"/>
        <w:rPr>
          <w:rFonts w:ascii="Arial" w:hAnsi="Arial" w:cs="Arial"/>
          <w:b/>
          <w:sz w:val="28"/>
        </w:rPr>
      </w:pPr>
      <w:r w:rsidRPr="00B84DFA">
        <w:rPr>
          <w:rFonts w:ascii="Arial" w:hAnsi="Arial" w:cs="Arial"/>
          <w:b/>
          <w:sz w:val="28"/>
        </w:rPr>
        <w:t>Προδιαγραφές βάσει αρ. πρωτ.7827/24.3.2025</w:t>
      </w:r>
    </w:p>
    <w:sectPr w:rsidR="00B84DFA" w:rsidRPr="00B84DFA" w:rsidSect="00B84D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4DFA"/>
    <w:rsid w:val="000969A8"/>
    <w:rsid w:val="00B8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4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38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2025-04-29T09:18:00Z</dcterms:created>
  <dcterms:modified xsi:type="dcterms:W3CDTF">2025-04-29T09:19:00Z</dcterms:modified>
</cp:coreProperties>
</file>